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C0E5" w14:textId="77777777" w:rsidR="00DB4F84" w:rsidRPr="00DB4F84" w:rsidRDefault="00DB4F8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243A216C" w14:textId="08EF1CD7" w:rsidR="006B132F" w:rsidRDefault="006B132F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583220B9" w14:textId="77777777" w:rsidR="004C53A4" w:rsidRDefault="004C53A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3EF5C172" w14:textId="5EC656DF" w:rsidR="00DB4F84" w:rsidRDefault="00DB4F84" w:rsidP="00DB4F84">
      <w:pPr>
        <w:spacing w:after="0" w:line="240" w:lineRule="auto"/>
        <w:ind w:left="240" w:firstLine="0"/>
        <w:jc w:val="center"/>
        <w:rPr>
          <w:b/>
          <w:sz w:val="22"/>
        </w:rPr>
      </w:pPr>
      <w:r w:rsidRPr="00DB4F84">
        <w:rPr>
          <w:b/>
          <w:sz w:val="22"/>
        </w:rPr>
        <w:t>Platobné podmienky</w:t>
      </w:r>
    </w:p>
    <w:p w14:paraId="79FF9E92" w14:textId="77777777" w:rsidR="004C53A4" w:rsidRDefault="004C53A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3D0FEE4D" w14:textId="77777777" w:rsidR="006B132F" w:rsidRPr="00DB4F84" w:rsidRDefault="006B132F" w:rsidP="00DB4F84">
      <w:pPr>
        <w:spacing w:after="0" w:line="240" w:lineRule="auto"/>
        <w:ind w:left="240" w:firstLine="0"/>
        <w:jc w:val="center"/>
        <w:rPr>
          <w:sz w:val="22"/>
        </w:rPr>
      </w:pPr>
    </w:p>
    <w:p w14:paraId="3C369446" w14:textId="77777777" w:rsidR="00DD6F3F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sz w:val="22"/>
        </w:rPr>
      </w:pPr>
      <w:r w:rsidRPr="00DB4F84">
        <w:rPr>
          <w:sz w:val="22"/>
        </w:rPr>
        <w:t xml:space="preserve">Mesačný poplatok zahŕňa dve tanečné tréningové jednotky týždenne s výnimkou štátnych sviatkov a školských prázdnin, kedy sa tréningy nekonajú. </w:t>
      </w:r>
    </w:p>
    <w:p w14:paraId="5F7489E8" w14:textId="6E2726CC" w:rsidR="00DD6F3F" w:rsidRDefault="00DD6F3F" w:rsidP="00DD6F3F">
      <w:pPr>
        <w:spacing w:after="0" w:line="240" w:lineRule="auto"/>
        <w:ind w:left="194" w:firstLine="0"/>
        <w:rPr>
          <w:sz w:val="22"/>
        </w:rPr>
      </w:pPr>
      <w:r>
        <w:rPr>
          <w:sz w:val="22"/>
        </w:rPr>
        <w:t xml:space="preserve">Tanečná príprava MŠ 1 a 2 a  </w:t>
      </w:r>
      <w:proofErr w:type="spellStart"/>
      <w:r>
        <w:rPr>
          <w:sz w:val="22"/>
        </w:rPr>
        <w:t>hip</w:t>
      </w:r>
      <w:proofErr w:type="spellEnd"/>
      <w:r>
        <w:rPr>
          <w:sz w:val="22"/>
        </w:rPr>
        <w:t xml:space="preserve"> hop prípravka trénuje 2 x týždenne po 45 minút</w:t>
      </w:r>
    </w:p>
    <w:p w14:paraId="6F085405" w14:textId="6174DD0B" w:rsidR="00DD6F3F" w:rsidRDefault="00DD6F3F" w:rsidP="00DD6F3F">
      <w:pPr>
        <w:spacing w:after="0" w:line="240" w:lineRule="auto"/>
        <w:ind w:left="194" w:firstLine="0"/>
        <w:rPr>
          <w:sz w:val="22"/>
        </w:rPr>
      </w:pPr>
      <w:r>
        <w:rPr>
          <w:sz w:val="22"/>
        </w:rPr>
        <w:t xml:space="preserve">Balet 1 a 2, </w:t>
      </w:r>
      <w:proofErr w:type="spellStart"/>
      <w:r>
        <w:rPr>
          <w:sz w:val="22"/>
        </w:rPr>
        <w:t>Hip</w:t>
      </w:r>
      <w:proofErr w:type="spellEnd"/>
      <w:r>
        <w:rPr>
          <w:sz w:val="22"/>
        </w:rPr>
        <w:t xml:space="preserve"> hop a </w:t>
      </w:r>
      <w:proofErr w:type="spellStart"/>
      <w:r>
        <w:rPr>
          <w:sz w:val="22"/>
        </w:rPr>
        <w:t>streetdance</w:t>
      </w:r>
      <w:proofErr w:type="spellEnd"/>
      <w:r>
        <w:rPr>
          <w:sz w:val="22"/>
        </w:rPr>
        <w:t xml:space="preserve"> deti 1, moderný tanec deti 1 trénuje 2 x týždenne po 60 minút</w:t>
      </w:r>
    </w:p>
    <w:p w14:paraId="5B50C769" w14:textId="51DB5079" w:rsidR="00DD6F3F" w:rsidRDefault="00DD6F3F" w:rsidP="00DD6F3F">
      <w:pPr>
        <w:spacing w:after="0" w:line="240" w:lineRule="auto"/>
        <w:ind w:left="194" w:firstLine="0"/>
        <w:rPr>
          <w:sz w:val="22"/>
        </w:rPr>
      </w:pPr>
      <w:proofErr w:type="spellStart"/>
      <w:r>
        <w:rPr>
          <w:sz w:val="22"/>
        </w:rPr>
        <w:t>Hip</w:t>
      </w:r>
      <w:proofErr w:type="spellEnd"/>
      <w:r>
        <w:rPr>
          <w:sz w:val="22"/>
        </w:rPr>
        <w:t xml:space="preserve"> hop a </w:t>
      </w:r>
      <w:proofErr w:type="spellStart"/>
      <w:r>
        <w:rPr>
          <w:sz w:val="22"/>
        </w:rPr>
        <w:t>streetdance</w:t>
      </w:r>
      <w:proofErr w:type="spellEnd"/>
      <w:r>
        <w:rPr>
          <w:sz w:val="22"/>
        </w:rPr>
        <w:t xml:space="preserve"> deti 2, </w:t>
      </w:r>
      <w:proofErr w:type="spellStart"/>
      <w:r>
        <w:rPr>
          <w:sz w:val="22"/>
        </w:rPr>
        <w:t>Hip</w:t>
      </w:r>
      <w:proofErr w:type="spellEnd"/>
      <w:r>
        <w:rPr>
          <w:sz w:val="22"/>
        </w:rPr>
        <w:t xml:space="preserve"> hop a </w:t>
      </w:r>
      <w:proofErr w:type="spellStart"/>
      <w:r>
        <w:rPr>
          <w:sz w:val="22"/>
        </w:rPr>
        <w:t>streetdance</w:t>
      </w:r>
      <w:proofErr w:type="spellEnd"/>
      <w:r>
        <w:rPr>
          <w:sz w:val="22"/>
        </w:rPr>
        <w:t xml:space="preserve"> juniori, </w:t>
      </w:r>
      <w:proofErr w:type="spellStart"/>
      <w:r>
        <w:rPr>
          <w:sz w:val="22"/>
        </w:rPr>
        <w:t>hip</w:t>
      </w:r>
      <w:proofErr w:type="spellEnd"/>
      <w:r>
        <w:rPr>
          <w:sz w:val="22"/>
        </w:rPr>
        <w:t xml:space="preserve"> hop a </w:t>
      </w:r>
      <w:proofErr w:type="spellStart"/>
      <w:r>
        <w:rPr>
          <w:sz w:val="22"/>
        </w:rPr>
        <w:t>streetdance</w:t>
      </w:r>
      <w:proofErr w:type="spellEnd"/>
      <w:r>
        <w:rPr>
          <w:sz w:val="22"/>
        </w:rPr>
        <w:t xml:space="preserve"> mládež, moderný tanec juniori,</w:t>
      </w:r>
    </w:p>
    <w:p w14:paraId="65AB195B" w14:textId="13FBB184" w:rsidR="00DD6F3F" w:rsidRDefault="00445F96" w:rsidP="00DD6F3F">
      <w:pPr>
        <w:spacing w:after="0" w:line="240" w:lineRule="auto"/>
        <w:ind w:left="194" w:firstLine="0"/>
        <w:rPr>
          <w:sz w:val="22"/>
        </w:rPr>
      </w:pPr>
      <w:r>
        <w:rPr>
          <w:sz w:val="22"/>
        </w:rPr>
        <w:t>m</w:t>
      </w:r>
      <w:r w:rsidR="00DD6F3F">
        <w:rPr>
          <w:sz w:val="22"/>
        </w:rPr>
        <w:t>oderný tanec mládež</w:t>
      </w:r>
      <w:r>
        <w:rPr>
          <w:sz w:val="22"/>
        </w:rPr>
        <w:t xml:space="preserve">, </w:t>
      </w:r>
      <w:proofErr w:type="spellStart"/>
      <w:r>
        <w:rPr>
          <w:sz w:val="22"/>
        </w:rPr>
        <w:t>showdance</w:t>
      </w:r>
      <w:proofErr w:type="spellEnd"/>
      <w:r>
        <w:rPr>
          <w:sz w:val="22"/>
        </w:rPr>
        <w:t xml:space="preserve"> trénuje 2 x týždenne po 90 minút.</w:t>
      </w:r>
    </w:p>
    <w:p w14:paraId="01E109AB" w14:textId="77777777" w:rsidR="00445F96" w:rsidRDefault="00DB4F84" w:rsidP="00445F96">
      <w:pPr>
        <w:spacing w:after="0" w:line="240" w:lineRule="auto"/>
        <w:ind w:left="194" w:firstLine="0"/>
        <w:rPr>
          <w:sz w:val="22"/>
        </w:rPr>
      </w:pPr>
      <w:r w:rsidRPr="00DB4F84">
        <w:rPr>
          <w:sz w:val="22"/>
        </w:rPr>
        <w:t xml:space="preserve">Deti 2, juniori a mládež majú v poplatku zahrnutých aj 8 kondičných tréningov  v trvaní 60 minút mesačne, ktoré si môžu vybrať podľa svojich preferencii a časových možností. Je potrebné aby dieťa absolvovalo minimálne </w:t>
      </w:r>
      <w:r>
        <w:rPr>
          <w:sz w:val="22"/>
        </w:rPr>
        <w:t>3</w:t>
      </w:r>
      <w:r w:rsidRPr="00DB4F84">
        <w:rPr>
          <w:sz w:val="22"/>
        </w:rPr>
        <w:t xml:space="preserve"> takéto tréningy mesačne.  </w:t>
      </w:r>
    </w:p>
    <w:p w14:paraId="0A428487" w14:textId="49BFB26E" w:rsidR="00445F96" w:rsidRPr="00445F96" w:rsidRDefault="00DB4F84" w:rsidP="00445F96">
      <w:pPr>
        <w:pStyle w:val="Odsekzoznamu"/>
        <w:spacing w:after="0" w:line="240" w:lineRule="auto"/>
        <w:ind w:left="194" w:firstLine="0"/>
        <w:rPr>
          <w:sz w:val="22"/>
        </w:rPr>
      </w:pPr>
      <w:r w:rsidRPr="00445F96">
        <w:rPr>
          <w:sz w:val="22"/>
        </w:rPr>
        <w:t>V prípade neprítomnosti účastníka na niektorej z hodín tréningu sa alikvotná časť zo zaplateného mesačného poplatku nevracia. Účastnícky poplatok je nevratný. Cena mesačného poplatku je konštantná aj v období vianočných, alebo jarných prázdnin.</w:t>
      </w:r>
      <w:r w:rsidR="00445F96">
        <w:rPr>
          <w:sz w:val="22"/>
        </w:rPr>
        <w:t xml:space="preserve"> </w:t>
      </w:r>
    </w:p>
    <w:p w14:paraId="43BF6CD6" w14:textId="77777777" w:rsidR="00DB4F84" w:rsidRPr="00DB4F84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sz w:val="22"/>
        </w:rPr>
      </w:pPr>
      <w:r w:rsidRPr="00DB4F84">
        <w:rPr>
          <w:sz w:val="22"/>
        </w:rPr>
        <w:t>Poplatok je možné vrátiť alebo preniesť na ďalší mesiac len v prípade úrazu a dlhodobého liečenia (podložené lekárskym potvrdením ), vracia sa alikvotná čiastka. Dlhodobú chorobou alebo úraz je potrebné oznámiť štatutárovi a trénerovi. Dovolenka, školy v prírode a ostatné dni osobného obmedzenia nie sú dôvodom k vráteniu poplatku.</w:t>
      </w:r>
    </w:p>
    <w:p w14:paraId="21BF3260" w14:textId="77777777" w:rsidR="00DB4F84" w:rsidRPr="00DB4F84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sz w:val="22"/>
        </w:rPr>
      </w:pPr>
      <w:r w:rsidRPr="00DB4F84">
        <w:rPr>
          <w:sz w:val="22"/>
        </w:rPr>
        <w:t>V prípade neschopnosti uhrádzať mesačné poplatky je možnosť dohodnúť si platby individuálne so štatutárom.</w:t>
      </w:r>
    </w:p>
    <w:p w14:paraId="3EFC3E2E" w14:textId="77777777" w:rsidR="00DB4F84" w:rsidRPr="00DB4F84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sz w:val="22"/>
        </w:rPr>
      </w:pPr>
      <w:r w:rsidRPr="00DB4F84">
        <w:rPr>
          <w:sz w:val="22"/>
        </w:rPr>
        <w:t>Ak sa tréning neuskutoční z dôvodu ochorenia, úrazu, alebo služobnej cesty trénera, bude realizovaný v náhradnom termíne alebo bude zabezpečená adekvátna náhrada trénera primerane tanečnému štýlu.</w:t>
      </w:r>
    </w:p>
    <w:p w14:paraId="6DEA321D" w14:textId="6040D2A8" w:rsidR="00DB4F84" w:rsidRPr="00DB4F84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bCs/>
          <w:sz w:val="22"/>
        </w:rPr>
      </w:pPr>
      <w:r w:rsidRPr="00DB4F84">
        <w:rPr>
          <w:bCs/>
          <w:sz w:val="22"/>
        </w:rPr>
        <w:t xml:space="preserve">V prípade zhoršenia epidemiologickej situácie a následného prerušenia prezenčnej výuky, na základe nariadenia hygienika a platných nariadení, bude výuka zmenená na online výuku. To znamená, že výuka pokračuje naďalej  podľa upraveného režimu. Poplatok sa v takejto situácii zníži na 75% z pôvodného mesačného poplatku. Poplatok sa hradí a j v tom prípade ak dieťa nebude navštevovať online výuku - udržiavací poplatok. </w:t>
      </w:r>
    </w:p>
    <w:p w14:paraId="4C9186B5" w14:textId="1CDA9F6B" w:rsidR="00DB4F84" w:rsidRDefault="00DB4F84" w:rsidP="00DB4F84">
      <w:pPr>
        <w:numPr>
          <w:ilvl w:val="0"/>
          <w:numId w:val="2"/>
        </w:numPr>
        <w:spacing w:after="0" w:line="240" w:lineRule="auto"/>
        <w:ind w:hanging="194"/>
        <w:rPr>
          <w:bCs/>
          <w:sz w:val="22"/>
        </w:rPr>
      </w:pPr>
      <w:r w:rsidRPr="00DB4F84">
        <w:rPr>
          <w:bCs/>
          <w:sz w:val="22"/>
        </w:rPr>
        <w:t>Pokuta pri predčasnom odhlásení dieťaťa z krúžku je vo výške 100€</w:t>
      </w:r>
    </w:p>
    <w:p w14:paraId="0F1662FE" w14:textId="77777777" w:rsidR="00DD6F3F" w:rsidRDefault="00DD6F3F" w:rsidP="00DD6F3F">
      <w:pPr>
        <w:numPr>
          <w:ilvl w:val="0"/>
          <w:numId w:val="2"/>
        </w:numPr>
        <w:spacing w:after="0" w:line="240" w:lineRule="auto"/>
        <w:ind w:hanging="194"/>
        <w:rPr>
          <w:bCs/>
          <w:sz w:val="22"/>
        </w:rPr>
      </w:pPr>
      <w:r>
        <w:rPr>
          <w:bCs/>
          <w:sz w:val="22"/>
        </w:rPr>
        <w:t xml:space="preserve">Mesačný poplatok sa uhrádza bezhotovostným prevodom alebo priamym vkladom na účet OZ </w:t>
      </w:r>
    </w:p>
    <w:p w14:paraId="7AE0729D" w14:textId="143565B2" w:rsidR="00DD6F3F" w:rsidRDefault="00DB4F84" w:rsidP="00DD6F3F">
      <w:pPr>
        <w:numPr>
          <w:ilvl w:val="0"/>
          <w:numId w:val="2"/>
        </w:numPr>
        <w:spacing w:after="0" w:line="240" w:lineRule="auto"/>
        <w:ind w:hanging="194"/>
        <w:rPr>
          <w:bCs/>
          <w:sz w:val="22"/>
        </w:rPr>
      </w:pPr>
      <w:r w:rsidRPr="00DD6F3F">
        <w:rPr>
          <w:bCs/>
          <w:sz w:val="22"/>
        </w:rPr>
        <w:t xml:space="preserve">MESAČNÝ POPLATOK MUSÍ BYŤ UHRADENÝ NAČAS </w:t>
      </w:r>
      <w:proofErr w:type="spellStart"/>
      <w:r w:rsidRPr="00DD6F3F">
        <w:rPr>
          <w:bCs/>
          <w:sz w:val="22"/>
        </w:rPr>
        <w:t>t.j</w:t>
      </w:r>
      <w:proofErr w:type="spellEnd"/>
      <w:r w:rsidRPr="00DD6F3F">
        <w:rPr>
          <w:bCs/>
          <w:sz w:val="22"/>
        </w:rPr>
        <w:t>. k 15. dňu v mesiaci. Platba je možná len bankovým prevodom. Poplatky z omeškania 0,50 € za každý deň z omeškania. V prípade neuhradenia školného nebude umožnený vstup dieťaťa na tréning</w:t>
      </w:r>
    </w:p>
    <w:p w14:paraId="7230A879" w14:textId="05ADB46C" w:rsidR="00DB4F84" w:rsidRPr="00DD6F3F" w:rsidRDefault="00DB4F84" w:rsidP="00DD6F3F">
      <w:pPr>
        <w:numPr>
          <w:ilvl w:val="0"/>
          <w:numId w:val="2"/>
        </w:numPr>
        <w:spacing w:after="0" w:line="240" w:lineRule="auto"/>
        <w:ind w:hanging="194"/>
        <w:rPr>
          <w:bCs/>
          <w:sz w:val="22"/>
        </w:rPr>
      </w:pPr>
      <w:r w:rsidRPr="00DD6F3F">
        <w:rPr>
          <w:bCs/>
          <w:sz w:val="22"/>
        </w:rPr>
        <w:t>Členský poplatok je možné uhradiť aj na celý školský rok vopred a to s 5% zľavou.</w:t>
      </w:r>
    </w:p>
    <w:p w14:paraId="4FBC0C0A" w14:textId="77777777" w:rsidR="00DB4F84" w:rsidRPr="00DB4F84" w:rsidRDefault="00DB4F84" w:rsidP="00DB4F84">
      <w:pPr>
        <w:spacing w:after="0" w:line="240" w:lineRule="auto"/>
        <w:ind w:left="0" w:firstLine="0"/>
        <w:rPr>
          <w:bCs/>
          <w:sz w:val="22"/>
        </w:rPr>
      </w:pPr>
    </w:p>
    <w:p w14:paraId="693E54A4" w14:textId="77777777" w:rsidR="00DB4F84" w:rsidRDefault="00DB4F84" w:rsidP="00DB4F84">
      <w:pPr>
        <w:spacing w:after="0" w:line="240" w:lineRule="auto"/>
        <w:ind w:left="0" w:firstLine="0"/>
        <w:jc w:val="center"/>
        <w:rPr>
          <w:b/>
          <w:sz w:val="22"/>
        </w:rPr>
      </w:pPr>
    </w:p>
    <w:p w14:paraId="5A8C2860" w14:textId="77777777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3A43571D" w14:textId="1E1ACAA7" w:rsidR="00DB4F84" w:rsidRPr="00DB4F84" w:rsidRDefault="00DB4F84" w:rsidP="00DB4F84">
      <w:pPr>
        <w:spacing w:after="0" w:line="240" w:lineRule="auto"/>
        <w:ind w:left="0" w:firstLine="0"/>
        <w:jc w:val="center"/>
        <w:rPr>
          <w:b/>
          <w:sz w:val="22"/>
        </w:rPr>
      </w:pPr>
      <w:r w:rsidRPr="00DB4F84">
        <w:rPr>
          <w:b/>
          <w:sz w:val="22"/>
        </w:rPr>
        <w:t>Poplatky</w:t>
      </w:r>
    </w:p>
    <w:p w14:paraId="04DD35FF" w14:textId="356D3C7F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3AB6AB34" w14:textId="77777777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4471BFD0" w14:textId="3CB20584" w:rsidR="00DB4F84" w:rsidRPr="00DB4F84" w:rsidRDefault="00DB4F84" w:rsidP="00DB4F84">
      <w:pPr>
        <w:spacing w:after="226" w:line="240" w:lineRule="auto"/>
        <w:ind w:left="-4"/>
        <w:rPr>
          <w:bCs/>
          <w:sz w:val="22"/>
        </w:rPr>
      </w:pPr>
      <w:r w:rsidRPr="00DB4F84">
        <w:rPr>
          <w:bCs/>
          <w:sz w:val="22"/>
        </w:rPr>
        <w:t>MŠ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  <w:t>/tanečná a </w:t>
      </w:r>
      <w:proofErr w:type="spellStart"/>
      <w:r w:rsidRPr="00DB4F84">
        <w:rPr>
          <w:bCs/>
          <w:sz w:val="22"/>
        </w:rPr>
        <w:t>hiphopová</w:t>
      </w:r>
      <w:proofErr w:type="spellEnd"/>
      <w:r w:rsidRPr="00DB4F84">
        <w:rPr>
          <w:bCs/>
          <w:sz w:val="22"/>
        </w:rPr>
        <w:t xml:space="preserve"> príprava MŠ/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  <w:t>33 € mesiac</w:t>
      </w:r>
      <w:r w:rsidRPr="00DB4F84">
        <w:rPr>
          <w:bCs/>
          <w:sz w:val="22"/>
        </w:rPr>
        <w:tab/>
        <w:t xml:space="preserve">2x týždenne 45minút </w:t>
      </w:r>
    </w:p>
    <w:p w14:paraId="5AD864F4" w14:textId="1E0EEFE0" w:rsidR="00DB4F84" w:rsidRPr="00DB4F84" w:rsidRDefault="00DB4F84" w:rsidP="00DB4F84">
      <w:pPr>
        <w:spacing w:after="226" w:line="240" w:lineRule="auto"/>
        <w:ind w:left="-4"/>
        <w:rPr>
          <w:bCs/>
          <w:sz w:val="22"/>
        </w:rPr>
      </w:pPr>
      <w:r w:rsidRPr="00DB4F84">
        <w:rPr>
          <w:bCs/>
          <w:sz w:val="22"/>
        </w:rPr>
        <w:t>DETI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  <w:t xml:space="preserve">/balet, </w:t>
      </w:r>
      <w:proofErr w:type="spellStart"/>
      <w:r w:rsidRPr="00DB4F84">
        <w:rPr>
          <w:bCs/>
          <w:sz w:val="22"/>
        </w:rPr>
        <w:t>hip</w:t>
      </w:r>
      <w:proofErr w:type="spellEnd"/>
      <w:r w:rsidRPr="00DB4F84">
        <w:rPr>
          <w:bCs/>
          <w:sz w:val="22"/>
        </w:rPr>
        <w:t xml:space="preserve"> hop deti 1., moderný tanec deti/</w:t>
      </w:r>
      <w:r w:rsidRPr="00DB4F84">
        <w:rPr>
          <w:bCs/>
          <w:sz w:val="22"/>
        </w:rPr>
        <w:tab/>
        <w:t>35 € mesiac</w:t>
      </w:r>
      <w:r w:rsidRPr="00DB4F84">
        <w:rPr>
          <w:bCs/>
          <w:sz w:val="22"/>
        </w:rPr>
        <w:tab/>
        <w:t xml:space="preserve">2x týždenne 60 minút </w:t>
      </w:r>
    </w:p>
    <w:p w14:paraId="3AA5CF0A" w14:textId="4D9733FB" w:rsidR="00DB4F84" w:rsidRPr="00DB4F84" w:rsidRDefault="00DB4F84" w:rsidP="00DB4F84">
      <w:pPr>
        <w:spacing w:after="226" w:line="240" w:lineRule="auto"/>
        <w:ind w:left="-4"/>
        <w:rPr>
          <w:bCs/>
          <w:sz w:val="22"/>
        </w:rPr>
      </w:pPr>
      <w:r w:rsidRPr="00DB4F84">
        <w:rPr>
          <w:bCs/>
          <w:sz w:val="22"/>
        </w:rPr>
        <w:t>DETI 2, JUNIORI, MLÁDEŽ</w:t>
      </w:r>
      <w:r w:rsidRPr="00DB4F84">
        <w:rPr>
          <w:bCs/>
          <w:sz w:val="22"/>
        </w:rPr>
        <w:tab/>
        <w:t>/5-9 ročník, SŠ, VŠ/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  <w:t>37 € mesiac</w:t>
      </w:r>
      <w:r w:rsidRPr="00DB4F84">
        <w:rPr>
          <w:bCs/>
          <w:sz w:val="22"/>
        </w:rPr>
        <w:tab/>
        <w:t>2x týždenne 90 minút plus kondičné tréningy</w:t>
      </w:r>
    </w:p>
    <w:p w14:paraId="060489C7" w14:textId="2362F1EA" w:rsidR="00DB4F84" w:rsidRDefault="00DB4F84" w:rsidP="00DB4F84">
      <w:pPr>
        <w:spacing w:after="0" w:line="240" w:lineRule="auto"/>
        <w:ind w:left="-4" w:right="-1"/>
        <w:rPr>
          <w:sz w:val="22"/>
        </w:rPr>
      </w:pPr>
      <w:r w:rsidRPr="00DB4F84">
        <w:rPr>
          <w:bCs/>
          <w:sz w:val="22"/>
        </w:rPr>
        <w:t xml:space="preserve">JEDNORÁZOVÝ REGISTRAČNÝ POPLATOK 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  <w:t>10 €   platba pri prihlásení na zápise</w:t>
      </w:r>
      <w:r w:rsidRPr="00DB4F84">
        <w:rPr>
          <w:sz w:val="22"/>
        </w:rPr>
        <w:t xml:space="preserve"> alebo na prvom tréningu v</w:t>
      </w:r>
      <w:r>
        <w:rPr>
          <w:sz w:val="22"/>
        </w:rPr>
        <w:t> </w:t>
      </w:r>
      <w:r w:rsidRPr="00DB4F84">
        <w:rPr>
          <w:sz w:val="22"/>
        </w:rPr>
        <w:t>hotovosti</w:t>
      </w:r>
    </w:p>
    <w:p w14:paraId="56B059FB" w14:textId="43400C83" w:rsidR="00DB4F84" w:rsidRDefault="00DB4F84" w:rsidP="00DB4F84">
      <w:pPr>
        <w:spacing w:after="0" w:line="240" w:lineRule="auto"/>
        <w:ind w:left="-4" w:right="-1"/>
        <w:rPr>
          <w:sz w:val="22"/>
        </w:rPr>
      </w:pPr>
    </w:p>
    <w:p w14:paraId="0B2CCC7E" w14:textId="77777777" w:rsidR="00DD6F3F" w:rsidRDefault="00DD6F3F" w:rsidP="00DB4F84">
      <w:pPr>
        <w:spacing w:after="0" w:line="240" w:lineRule="auto"/>
        <w:ind w:left="-4" w:right="-1"/>
        <w:rPr>
          <w:sz w:val="22"/>
        </w:rPr>
      </w:pPr>
    </w:p>
    <w:p w14:paraId="4B3DCC7C" w14:textId="77777777" w:rsidR="00DD6F3F" w:rsidRPr="00DB4F84" w:rsidRDefault="00DD6F3F" w:rsidP="00DB4F84">
      <w:pPr>
        <w:spacing w:after="0" w:line="240" w:lineRule="auto"/>
        <w:ind w:left="-4" w:right="-1"/>
        <w:rPr>
          <w:sz w:val="22"/>
        </w:rPr>
      </w:pPr>
    </w:p>
    <w:tbl>
      <w:tblPr>
        <w:tblStyle w:val="TableGrid"/>
        <w:tblW w:w="9202" w:type="dxa"/>
        <w:jc w:val="center"/>
        <w:tblInd w:w="0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2952"/>
        <w:gridCol w:w="6250"/>
      </w:tblGrid>
      <w:tr w:rsidR="00DB4F84" w:rsidRPr="00DB4F84" w14:paraId="0FA55AB5" w14:textId="77777777" w:rsidTr="00EA2817">
        <w:trPr>
          <w:trHeight w:val="802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65448" w14:textId="63DA2811" w:rsidR="00DB4F84" w:rsidRPr="00DB4F84" w:rsidRDefault="00DB4F84" w:rsidP="00EA2817">
            <w:pPr>
              <w:spacing w:after="11" w:line="240" w:lineRule="auto"/>
              <w:ind w:left="72" w:firstLine="0"/>
              <w:rPr>
                <w:sz w:val="22"/>
              </w:rPr>
            </w:pPr>
            <w:r w:rsidRPr="00DB4F84">
              <w:rPr>
                <w:b/>
                <w:sz w:val="22"/>
              </w:rPr>
              <w:t>číslo účtu</w:t>
            </w:r>
            <w:r w:rsidR="00DD6F3F">
              <w:rPr>
                <w:b/>
                <w:sz w:val="22"/>
              </w:rPr>
              <w:t xml:space="preserve"> pre úhradu členského:</w:t>
            </w:r>
            <w:r w:rsidRPr="00DB4F84">
              <w:rPr>
                <w:b/>
                <w:sz w:val="22"/>
              </w:rPr>
              <w:t xml:space="preserve">        </w:t>
            </w:r>
          </w:p>
          <w:p w14:paraId="147C48D1" w14:textId="1AD67C1D" w:rsidR="00DB4F84" w:rsidRPr="00DB4F84" w:rsidRDefault="00DB4F84" w:rsidP="00EA2817">
            <w:pPr>
              <w:spacing w:after="0" w:line="240" w:lineRule="auto"/>
              <w:ind w:left="72" w:firstLine="0"/>
              <w:rPr>
                <w:sz w:val="22"/>
              </w:rPr>
            </w:pPr>
            <w:r w:rsidRPr="00DB4F84">
              <w:rPr>
                <w:b/>
                <w:sz w:val="22"/>
              </w:rPr>
              <w:t xml:space="preserve"> 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23ABC" w14:textId="77777777" w:rsidR="00DB4F84" w:rsidRPr="00DB4F84" w:rsidRDefault="00DB4F84" w:rsidP="00EA2817">
            <w:pPr>
              <w:spacing w:after="82" w:line="240" w:lineRule="auto"/>
              <w:ind w:left="0" w:right="719" w:firstLine="0"/>
              <w:rPr>
                <w:b/>
                <w:sz w:val="22"/>
              </w:rPr>
            </w:pPr>
            <w:r w:rsidRPr="00DB4F84">
              <w:rPr>
                <w:b/>
                <w:sz w:val="22"/>
              </w:rPr>
              <w:t xml:space="preserve">SK96 0900 0000 0050 4657 2170 </w:t>
            </w:r>
          </w:p>
          <w:p w14:paraId="39DDDE49" w14:textId="01EC3BB4" w:rsidR="00DB4F84" w:rsidRPr="00DD6F3F" w:rsidRDefault="00DB4F84" w:rsidP="00DD6F3F">
            <w:pPr>
              <w:spacing w:after="82" w:line="240" w:lineRule="auto"/>
              <w:ind w:left="0" w:right="719" w:firstLine="0"/>
              <w:rPr>
                <w:b/>
                <w:sz w:val="22"/>
              </w:rPr>
            </w:pPr>
          </w:p>
        </w:tc>
      </w:tr>
    </w:tbl>
    <w:p w14:paraId="1EA959ED" w14:textId="77777777" w:rsidR="00DB4F84" w:rsidRPr="00DB4F84" w:rsidRDefault="00DB4F84" w:rsidP="00DB4F84">
      <w:pPr>
        <w:spacing w:after="616"/>
        <w:ind w:left="0" w:right="3" w:firstLine="0"/>
        <w:rPr>
          <w:rFonts w:asciiTheme="minorHAnsi" w:hAnsiTheme="minorHAnsi" w:cstheme="minorHAnsi"/>
          <w:sz w:val="22"/>
        </w:rPr>
      </w:pPr>
    </w:p>
    <w:sectPr w:rsidR="00DB4F84" w:rsidRPr="00DB4F84" w:rsidSect="004761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150"/>
    <w:multiLevelType w:val="hybridMultilevel"/>
    <w:tmpl w:val="207C9786"/>
    <w:lvl w:ilvl="0" w:tplc="5BA428A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747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367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668B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AC58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B86C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20E0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5C85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12D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5767A"/>
    <w:multiLevelType w:val="hybridMultilevel"/>
    <w:tmpl w:val="08BEBC46"/>
    <w:lvl w:ilvl="0" w:tplc="4314B19E">
      <w:start w:val="1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F24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6BE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18D1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44C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0C94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42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98F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5022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788755">
    <w:abstractNumId w:val="0"/>
  </w:num>
  <w:num w:numId="2" w16cid:durableId="38360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33"/>
    <w:rsid w:val="00227DC4"/>
    <w:rsid w:val="002E3D4D"/>
    <w:rsid w:val="00421A85"/>
    <w:rsid w:val="00445F96"/>
    <w:rsid w:val="0047616A"/>
    <w:rsid w:val="004C53A4"/>
    <w:rsid w:val="00627262"/>
    <w:rsid w:val="00651448"/>
    <w:rsid w:val="00663133"/>
    <w:rsid w:val="006B132F"/>
    <w:rsid w:val="008C396E"/>
    <w:rsid w:val="00A93EAD"/>
    <w:rsid w:val="00B94003"/>
    <w:rsid w:val="00CD7B9F"/>
    <w:rsid w:val="00DB4F84"/>
    <w:rsid w:val="00DD6F3F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4908"/>
  <w15:chartTrackingRefBased/>
  <w15:docId w15:val="{E11A68F5-B51F-44D7-9BE6-ABBD380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133"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396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396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21A85"/>
    <w:pPr>
      <w:ind w:left="720"/>
      <w:contextualSpacing/>
    </w:pPr>
  </w:style>
  <w:style w:type="table" w:customStyle="1" w:styleId="TableGrid">
    <w:name w:val="TableGrid"/>
    <w:rsid w:val="00DB4F8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Tamara Malenčíková</cp:lastModifiedBy>
  <cp:revision>10</cp:revision>
  <dcterms:created xsi:type="dcterms:W3CDTF">2023-08-23T13:12:00Z</dcterms:created>
  <dcterms:modified xsi:type="dcterms:W3CDTF">2025-08-14T07:05:00Z</dcterms:modified>
</cp:coreProperties>
</file>